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77" w:rsidRDefault="0037654C">
      <w:r w:rsidRPr="00864656">
        <w:rPr>
          <w:rFonts w:ascii="Book Antiqua" w:hAnsi="Book Antiqua"/>
          <w:noProof/>
        </w:rPr>
        <w:drawing>
          <wp:inline distT="0" distB="0" distL="0" distR="0" wp14:anchorId="51D443A6" wp14:editId="573415DD">
            <wp:extent cx="3067050" cy="933653"/>
            <wp:effectExtent l="0" t="0" r="0" b="0"/>
            <wp:docPr id="1" name="Imagen 1" descr="Resultado de imagen para logo d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gc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52" cy="9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Dirección General de Contrataciones Públicas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Estadística Oficina Acceso a la Información Pública (OAI)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Cuarto</w:t>
      </w:r>
      <w:r w:rsidRPr="00864656">
        <w:rPr>
          <w:rFonts w:ascii="Book Antiqua" w:hAnsi="Book Antiqua"/>
          <w:b/>
          <w:lang w:val="es-ES_tradnl"/>
        </w:rPr>
        <w:t xml:space="preserve"> Trimestre/ 2019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 xml:space="preserve">Total </w:t>
      </w:r>
      <w:r>
        <w:rPr>
          <w:rFonts w:ascii="Book Antiqua" w:hAnsi="Book Antiqua"/>
          <w:b/>
          <w:lang w:val="es-ES_tradnl"/>
        </w:rPr>
        <w:t xml:space="preserve">de solicitudes: </w:t>
      </w:r>
      <w:r>
        <w:rPr>
          <w:rFonts w:ascii="Book Antiqua" w:hAnsi="Book Antiqua"/>
          <w:b/>
          <w:lang w:val="es-ES_tradnl"/>
        </w:rPr>
        <w:t>74</w:t>
      </w:r>
    </w:p>
    <w:tbl>
      <w:tblPr>
        <w:tblW w:w="9356" w:type="dxa"/>
        <w:tblInd w:w="98" w:type="dxa"/>
        <w:tblLook w:val="04A0" w:firstRow="1" w:lastRow="0" w:firstColumn="1" w:lastColumn="0" w:noHBand="0" w:noVBand="1"/>
      </w:tblPr>
      <w:tblGrid>
        <w:gridCol w:w="6850"/>
        <w:gridCol w:w="2506"/>
      </w:tblGrid>
      <w:tr w:rsidR="0037654C" w:rsidRPr="00864656" w:rsidTr="00850F8F">
        <w:trPr>
          <w:trHeight w:val="279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</w:p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>
              <w:rPr>
                <w:rFonts w:ascii="Book Antiqua" w:hAnsi="Book Antiqua"/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036893" w:rsidTr="00850F8F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Base Legal</w:t>
            </w:r>
            <w:r>
              <w:rPr>
                <w:rFonts w:ascii="Book Antiqua" w:hAnsi="Book Antiqua"/>
                <w:bCs/>
                <w:lang w:val="es-ES_tradnl"/>
              </w:rPr>
              <w:t xml:space="preserve"> (Solicitudes de Leyes)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45</w:t>
            </w:r>
          </w:p>
        </w:tc>
      </w:tr>
      <w:tr w:rsidR="0037654C" w:rsidRPr="00864656" w:rsidTr="00850F8F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Incompleta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Registro de Proveedores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11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Monitoreo y Estadísticas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Depto. </w:t>
            </w:r>
            <w:r>
              <w:rPr>
                <w:rFonts w:ascii="Book Antiqua" w:hAnsi="Book Antiqua"/>
                <w:bCs/>
                <w:lang w:val="es-ES_tradnl"/>
              </w:rPr>
              <w:t>Investigación y Reclamos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37654C" w:rsidRPr="00036893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Políticas Normas y Procedimientos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37654C" w:rsidRPr="00864656" w:rsidTr="00850F8F">
        <w:trPr>
          <w:trHeight w:val="213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 xml:space="preserve">Solicitudes de Opinión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b/>
          <w:u w:val="single"/>
          <w:lang w:val="es-ES_tradnl"/>
        </w:rPr>
      </w:pPr>
    </w:p>
    <w:p w:rsidR="0037654C" w:rsidRPr="00864656" w:rsidRDefault="0037654C" w:rsidP="0037654C">
      <w:pPr>
        <w:rPr>
          <w:rFonts w:ascii="Book Antiqua" w:hAnsi="Book Antiqua"/>
          <w:b/>
          <w:u w:val="single"/>
          <w:lang w:val="es-ES_tradnl"/>
        </w:rPr>
      </w:pPr>
      <w:r w:rsidRPr="00864656">
        <w:rPr>
          <w:rFonts w:ascii="Book Antiqua" w:hAnsi="Book Antiqua"/>
          <w:b/>
          <w:noProof/>
        </w:rPr>
        <w:drawing>
          <wp:inline distT="0" distB="0" distL="0" distR="0" wp14:anchorId="5E21720C" wp14:editId="4421161E">
            <wp:extent cx="5652655" cy="2309751"/>
            <wp:effectExtent l="0" t="0" r="5715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lastRenderedPageBreak/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35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35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Estudiante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37654C" w:rsidRPr="00864656" w:rsidRDefault="0037654C" w:rsidP="0037654C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445A5BFC" wp14:editId="59879947">
            <wp:extent cx="4333875" cy="18573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54C" w:rsidRDefault="0037654C" w:rsidP="0037654C">
      <w:pPr>
        <w:rPr>
          <w:rFonts w:ascii="Book Antiqua" w:hAnsi="Book Antiqua"/>
          <w:lang w:val="es-ES_tradnl"/>
        </w:rPr>
      </w:pPr>
    </w:p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tbl>
      <w:tblPr>
        <w:tblW w:w="7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Edad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20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45-54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55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</w:tbl>
    <w:p w:rsidR="0037654C" w:rsidRPr="00864656" w:rsidRDefault="0037654C" w:rsidP="0037654C">
      <w:pPr>
        <w:jc w:val="center"/>
        <w:rPr>
          <w:rFonts w:ascii="Book Antiqua" w:hAnsi="Book Antiqua"/>
        </w:rPr>
      </w:pPr>
    </w:p>
    <w:p w:rsidR="0037654C" w:rsidRDefault="0037654C" w:rsidP="0037654C">
      <w:pPr>
        <w:jc w:val="right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4210249D" wp14:editId="0059837D">
            <wp:extent cx="4601688" cy="1448790"/>
            <wp:effectExtent l="0" t="0" r="8890" b="184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37654C" w:rsidRPr="00864656" w:rsidTr="0037654C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lastRenderedPageBreak/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25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49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37654C" w:rsidRPr="00864656" w:rsidRDefault="0037654C" w:rsidP="0037654C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05160DD5" wp14:editId="3A1D596E">
            <wp:extent cx="3752850" cy="14859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54C" w:rsidRDefault="0037654C" w:rsidP="0037654C">
      <w:pPr>
        <w:rPr>
          <w:rFonts w:ascii="Book Antiqua" w:hAnsi="Book Antiqua"/>
        </w:rPr>
      </w:pPr>
    </w:p>
    <w:p w:rsidR="0037654C" w:rsidRDefault="0037654C" w:rsidP="0037654C">
      <w:pPr>
        <w:rPr>
          <w:rFonts w:ascii="Book Antiqua" w:hAnsi="Book Antiqua"/>
        </w:rPr>
      </w:pPr>
    </w:p>
    <w:p w:rsidR="0037654C" w:rsidRPr="00864656" w:rsidRDefault="0037654C" w:rsidP="0037654C">
      <w:pPr>
        <w:rPr>
          <w:rFonts w:ascii="Book Antiqua" w:hAnsi="Book Antiqua"/>
        </w:rPr>
      </w:pPr>
      <w:bookmarkStart w:id="0" w:name="_GoBack"/>
      <w:bookmarkEnd w:id="0"/>
    </w:p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37654C" w:rsidRPr="00864656" w:rsidTr="00850F8F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31</w:t>
            </w:r>
          </w:p>
        </w:tc>
      </w:tr>
      <w:tr w:rsidR="0037654C" w:rsidRPr="00864656" w:rsidTr="00850F8F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43</w:t>
            </w:r>
          </w:p>
        </w:tc>
      </w:tr>
    </w:tbl>
    <w:p w:rsidR="0037654C" w:rsidRPr="00B84254" w:rsidRDefault="0037654C" w:rsidP="0037654C"/>
    <w:p w:rsidR="0037654C" w:rsidRPr="00B84254" w:rsidRDefault="0037654C" w:rsidP="0037654C">
      <w:pPr>
        <w:jc w:val="center"/>
        <w:rPr>
          <w:lang w:val="es-ES_tradnl"/>
        </w:rPr>
      </w:pPr>
      <w:r w:rsidRPr="00B84254">
        <w:rPr>
          <w:noProof/>
        </w:rPr>
        <w:drawing>
          <wp:inline distT="0" distB="0" distL="0" distR="0" wp14:anchorId="12FCA9E4" wp14:editId="020E43C2">
            <wp:extent cx="4333875" cy="1657350"/>
            <wp:effectExtent l="0" t="0" r="952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54C" w:rsidRPr="00B84254" w:rsidRDefault="0037654C" w:rsidP="0037654C">
      <w:pPr>
        <w:rPr>
          <w:lang w:val="es-ES_tradnl"/>
        </w:rPr>
      </w:pPr>
      <w:r w:rsidRPr="00B84254">
        <w:rPr>
          <w:lang w:val="es-ES_tradnl"/>
        </w:rPr>
        <w:t xml:space="preserve"> </w:t>
      </w:r>
    </w:p>
    <w:p w:rsidR="0037654C" w:rsidRDefault="0037654C" w:rsidP="0037654C"/>
    <w:p w:rsidR="0037654C" w:rsidRDefault="0037654C"/>
    <w:sectPr w:rsidR="00376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C"/>
    <w:rsid w:val="0037654C"/>
    <w:rsid w:val="00A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4C0FD-E12C-4B5F-91DC-E37F1AE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Hoja_de_c_lculo_de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Hoja_de_c_lculo_de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Atendidas por Temas, Asuntos, Interes del Solicitante.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087850874050251"/>
          <c:y val="0.23855604796719629"/>
          <c:w val="0.65058548931383575"/>
          <c:h val="0.4899616582846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055-4F06-BBCF-EFF74564E2C9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055-4F06-BBCF-EFF74564E2C9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055-4F06-BBCF-EFF74564E2C9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055-4F06-BBCF-EFF74564E2C9}"/>
              </c:ext>
            </c:extLst>
          </c:dPt>
          <c:cat>
            <c:strRef>
              <c:f>Hoja1!$A$2:$A$10</c:f>
              <c:strCache>
                <c:ptCount val="7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Investigación</c:v>
                </c:pt>
                <c:pt idx="5">
                  <c:v>PNP</c:v>
                </c:pt>
                <c:pt idx="6">
                  <c:v>Solicitudes de Opinion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45</c:v>
                </c:pt>
                <c:pt idx="1">
                  <c:v>11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055-4F06-BBCF-EFF74564E2C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055-4F06-BBCF-EFF74564E2C9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6055-4F06-BBCF-EFF74564E2C9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6055-4F06-BBCF-EFF74564E2C9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6055-4F06-BBCF-EFF74564E2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7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Investigación</c:v>
                </c:pt>
                <c:pt idx="5">
                  <c:v>PNP</c:v>
                </c:pt>
                <c:pt idx="6">
                  <c:v>Solicitudes de Opinion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055-4F06-BBCF-EFF74564E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3300400"/>
        <c:axId val="447266608"/>
      </c:barChart>
      <c:valAx>
        <c:axId val="44726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3300400"/>
        <c:crosses val="autoZero"/>
        <c:crossBetween val="between"/>
      </c:valAx>
      <c:catAx>
        <c:axId val="30330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266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Condición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 Mayo 18'!$A$13</c:f>
              <c:strCache>
                <c:ptCount val="1"/>
                <c:pt idx="0">
                  <c:v>Condición Ocupacional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 Mayo 18'!$A$14:$A$17</c:f>
              <c:strCache>
                <c:ptCount val="4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</c:strCache>
            </c:strRef>
          </c:cat>
          <c:val>
            <c:numRef>
              <c:f>' Mayo 18'!$B$14:$B$17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1E-48B3-8326-43154CD48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9203040"/>
        <c:axId val="349203600"/>
      </c:barChart>
      <c:catAx>
        <c:axId val="349203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203600"/>
        <c:crosses val="autoZero"/>
        <c:auto val="1"/>
        <c:lblAlgn val="ctr"/>
        <c:lblOffset val="100"/>
        <c:noMultiLvlLbl val="0"/>
      </c:catAx>
      <c:valAx>
        <c:axId val="349203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20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B03-4620-8802-12681E5DA6F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B03-4620-8802-12681E5DA6F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B03-4620-8802-12681E5DA6F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B03-4620-8802-12681E5DA6F1}"/>
              </c:ext>
            </c:extLst>
          </c:dPt>
          <c:cat>
            <c:strRef>
              <c:f>Hoja1!$A$2:$A$6</c:f>
              <c:strCache>
                <c:ptCount val="5"/>
                <c:pt idx="0">
                  <c:v>24-34</c:v>
                </c:pt>
                <c:pt idx="1">
                  <c:v>35-44</c:v>
                </c:pt>
                <c:pt idx="2">
                  <c:v>45-54</c:v>
                </c:pt>
                <c:pt idx="3">
                  <c:v>55 en adelante</c:v>
                </c:pt>
                <c:pt idx="4">
                  <c:v>Sin especificar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</c:v>
                </c:pt>
                <c:pt idx="1">
                  <c:v>22</c:v>
                </c:pt>
                <c:pt idx="2">
                  <c:v>13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03-4620-8802-12681E5DA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8697936"/>
        <c:axId val="348697376"/>
      </c:barChart>
      <c:valAx>
        <c:axId val="348697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697936"/>
        <c:crosses val="autoZero"/>
        <c:crossBetween val="between"/>
      </c:valAx>
      <c:catAx>
        <c:axId val="348697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697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MEDIO</a:t>
            </a:r>
            <a:r>
              <a:rPr lang="en-US" b="1" baseline="0"/>
              <a:t> DE RECEPCION 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823-4899-B876-AEEAE4C589F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823-4899-B876-AEEAE4C589F1}"/>
              </c:ext>
            </c:extLst>
          </c:dPt>
          <c:cat>
            <c:strRef>
              <c:f>Hoja1!$A$2:$A$3</c:f>
              <c:strCache>
                <c:ptCount val="2"/>
                <c:pt idx="0">
                  <c:v>Personal </c:v>
                </c:pt>
                <c:pt idx="1">
                  <c:v>SAIP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49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23-4899-B876-AEEAE4C58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48700736"/>
        <c:axId val="348700176"/>
      </c:barChart>
      <c:valAx>
        <c:axId val="348700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700736"/>
        <c:crosses val="autoZero"/>
        <c:crossBetween val="between"/>
      </c:valAx>
      <c:catAx>
        <c:axId val="348700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87001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60A-42B1-9A16-496D54A18EBF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60A-42B1-9A16-496D54A18EBF}"/>
              </c:ext>
            </c:extLst>
          </c:dPt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43</c:v>
                </c:pt>
                <c:pt idx="1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0A-42B1-9A16-496D54A18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2181744"/>
        <c:axId val="462181184"/>
      </c:barChart>
      <c:valAx>
        <c:axId val="462181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181744"/>
        <c:crosses val="autoZero"/>
        <c:crossBetween val="between"/>
      </c:valAx>
      <c:catAx>
        <c:axId val="46218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181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Rocio Mercedes Camacho Del Rosario</cp:lastModifiedBy>
  <cp:revision>1</cp:revision>
  <dcterms:created xsi:type="dcterms:W3CDTF">2019-12-27T17:24:00Z</dcterms:created>
  <dcterms:modified xsi:type="dcterms:W3CDTF">2019-12-27T17:34:00Z</dcterms:modified>
</cp:coreProperties>
</file>